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96" w:rsidRPr="00976A13" w:rsidRDefault="00976A13">
      <w:pPr>
        <w:rPr>
          <w:rFonts w:ascii="Segoe UI" w:hAnsi="Segoe UI" w:cs="Segoe UI"/>
          <w:b/>
          <w:sz w:val="28"/>
        </w:rPr>
      </w:pPr>
      <w:r w:rsidRPr="00976A13">
        <w:rPr>
          <w:rFonts w:ascii="Segoe UI" w:hAnsi="Segoe UI" w:cs="Segoe UI"/>
          <w:b/>
          <w:sz w:val="28"/>
        </w:rPr>
        <w:t>Plant Based Heart Health Program – Evidence Sheet</w:t>
      </w:r>
    </w:p>
    <w:p w:rsidR="00976A13" w:rsidRPr="00976A13" w:rsidRDefault="00976A13" w:rsidP="00976A1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976A13">
        <w:rPr>
          <w:rFonts w:ascii="Segoe UI" w:eastAsia="Times New Roman" w:hAnsi="Segoe UI" w:cs="Segoe UI"/>
          <w:color w:val="616161"/>
          <w:sz w:val="21"/>
          <w:szCs w:val="21"/>
        </w:rPr>
        <w:t>This program was created with the following key considerations:</w:t>
      </w:r>
    </w:p>
    <w:p w:rsidR="00976A13" w:rsidRPr="00976A13" w:rsidRDefault="00976A13" w:rsidP="00976A13">
      <w:pPr>
        <w:shd w:val="clear" w:color="auto" w:fill="FFFFFF"/>
        <w:spacing w:after="0" w:line="240" w:lineRule="auto"/>
        <w:outlineLvl w:val="1"/>
        <w:rPr>
          <w:rFonts w:ascii="Segoe UI" w:eastAsia="Times New Roman" w:hAnsi="Segoe UI" w:cs="Segoe UI"/>
          <w:b/>
          <w:color w:val="424242"/>
          <w:sz w:val="24"/>
          <w:szCs w:val="24"/>
        </w:rPr>
      </w:pPr>
      <w:r w:rsidRPr="00976A13">
        <w:rPr>
          <w:rFonts w:ascii="Segoe UI" w:eastAsia="Times New Roman" w:hAnsi="Segoe UI" w:cs="Segoe UI"/>
          <w:b/>
          <w:color w:val="424242"/>
          <w:sz w:val="24"/>
          <w:szCs w:val="24"/>
        </w:rPr>
        <w:t>Low Saturated Fat</w:t>
      </w:r>
    </w:p>
    <w:p w:rsidR="00976A13" w:rsidRPr="00976A13" w:rsidRDefault="00976A13" w:rsidP="00976A1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976A13">
        <w:rPr>
          <w:rFonts w:ascii="Segoe UI" w:eastAsia="Times New Roman" w:hAnsi="Segoe UI" w:cs="Segoe UI"/>
          <w:color w:val="616161"/>
          <w:sz w:val="21"/>
          <w:szCs w:val="21"/>
        </w:rPr>
        <w:t>Replacing </w:t>
      </w:r>
      <w:hyperlink r:id="rId4" w:tgtFrame="_blank" w:history="1">
        <w:r w:rsidRPr="00976A13">
          <w:rPr>
            <w:rFonts w:ascii="Segoe UI" w:eastAsia="Times New Roman" w:hAnsi="Segoe UI" w:cs="Segoe UI"/>
            <w:color w:val="0000FF"/>
            <w:sz w:val="21"/>
            <w:szCs w:val="21"/>
            <w:u w:val="single"/>
            <w:bdr w:val="none" w:sz="0" w:space="0" w:color="auto" w:frame="1"/>
          </w:rPr>
          <w:t>saturated fat</w:t>
        </w:r>
      </w:hyperlink>
      <w:r w:rsidRPr="00976A13">
        <w:rPr>
          <w:rFonts w:ascii="Segoe UI" w:eastAsia="Times New Roman" w:hAnsi="Segoe UI" w:cs="Segoe UI"/>
          <w:color w:val="616161"/>
          <w:sz w:val="21"/>
          <w:szCs w:val="21"/>
        </w:rPr>
        <w:t> in the diet with healthy </w:t>
      </w:r>
      <w:hyperlink r:id="rId5" w:tgtFrame="_blank" w:history="1">
        <w:r w:rsidRPr="00976A13">
          <w:rPr>
            <w:rFonts w:ascii="Segoe UI" w:eastAsia="Times New Roman" w:hAnsi="Segoe UI" w:cs="Segoe UI"/>
            <w:color w:val="0000FF"/>
            <w:sz w:val="21"/>
            <w:szCs w:val="21"/>
            <w:u w:val="single"/>
            <w:bdr w:val="none" w:sz="0" w:space="0" w:color="auto" w:frame="1"/>
          </w:rPr>
          <w:t>plant-based fats</w:t>
        </w:r>
      </w:hyperlink>
      <w:r w:rsidRPr="00976A13">
        <w:rPr>
          <w:rFonts w:ascii="Segoe UI" w:eastAsia="Times New Roman" w:hAnsi="Segoe UI" w:cs="Segoe UI"/>
          <w:color w:val="616161"/>
          <w:sz w:val="21"/>
          <w:szCs w:val="21"/>
        </w:rPr>
        <w:t> is shown to reduce the risk of cardiovascular disease. This program limits saturated fat to less than 15 grams per day, and the sources of this type of fat come from healthier foods like nuts, seeds, and almond butter.</w:t>
      </w:r>
    </w:p>
    <w:p w:rsidR="00976A13" w:rsidRPr="00976A13" w:rsidRDefault="00976A13" w:rsidP="00976A13">
      <w:pPr>
        <w:shd w:val="clear" w:color="auto" w:fill="FFFFFF"/>
        <w:spacing w:after="0" w:line="240" w:lineRule="auto"/>
        <w:outlineLvl w:val="1"/>
        <w:rPr>
          <w:rFonts w:ascii="Segoe UI" w:eastAsia="Times New Roman" w:hAnsi="Segoe UI" w:cs="Segoe UI"/>
          <w:b/>
          <w:color w:val="424242"/>
          <w:sz w:val="24"/>
          <w:szCs w:val="24"/>
        </w:rPr>
      </w:pPr>
      <w:r w:rsidRPr="00976A13">
        <w:rPr>
          <w:rFonts w:ascii="Segoe UI" w:eastAsia="Times New Roman" w:hAnsi="Segoe UI" w:cs="Segoe UI"/>
          <w:b/>
          <w:color w:val="424242"/>
          <w:sz w:val="24"/>
          <w:szCs w:val="24"/>
        </w:rPr>
        <w:t>Healthy Fats</w:t>
      </w:r>
    </w:p>
    <w:p w:rsidR="00976A13" w:rsidRPr="00976A13" w:rsidRDefault="00976A13" w:rsidP="00976A1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976A13">
        <w:rPr>
          <w:rFonts w:ascii="Segoe UI" w:eastAsia="Times New Roman" w:hAnsi="Segoe UI" w:cs="Segoe UI"/>
          <w:color w:val="616161"/>
          <w:sz w:val="21"/>
          <w:szCs w:val="21"/>
        </w:rPr>
        <w:t>This program contains </w:t>
      </w:r>
      <w:hyperlink r:id="rId6" w:tgtFrame="_blank" w:history="1">
        <w:r w:rsidRPr="00976A13">
          <w:rPr>
            <w:rFonts w:ascii="Segoe UI" w:eastAsia="Times New Roman" w:hAnsi="Segoe UI" w:cs="Segoe UI"/>
            <w:color w:val="0000FF"/>
            <w:sz w:val="21"/>
            <w:szCs w:val="21"/>
            <w:u w:val="single"/>
            <w:bdr w:val="none" w:sz="0" w:space="0" w:color="auto" w:frame="1"/>
          </w:rPr>
          <w:t>omega-3 fats</w:t>
        </w:r>
      </w:hyperlink>
      <w:r w:rsidRPr="00976A13">
        <w:rPr>
          <w:rFonts w:ascii="Segoe UI" w:eastAsia="Times New Roman" w:hAnsi="Segoe UI" w:cs="Segoe UI"/>
          <w:color w:val="616161"/>
          <w:sz w:val="21"/>
          <w:szCs w:val="21"/>
        </w:rPr>
        <w:t> from walnuts, and monounsaturated fatty acids from </w:t>
      </w:r>
      <w:hyperlink r:id="rId7" w:tgtFrame="_blank" w:history="1">
        <w:r w:rsidRPr="00976A13">
          <w:rPr>
            <w:rFonts w:ascii="Segoe UI" w:eastAsia="Times New Roman" w:hAnsi="Segoe UI" w:cs="Segoe UI"/>
            <w:color w:val="0000FF"/>
            <w:sz w:val="21"/>
            <w:szCs w:val="21"/>
            <w:u w:val="single"/>
            <w:bdr w:val="none" w:sz="0" w:space="0" w:color="auto" w:frame="1"/>
          </w:rPr>
          <w:t>olive oil</w:t>
        </w:r>
      </w:hyperlink>
      <w:r w:rsidRPr="00976A13">
        <w:rPr>
          <w:rFonts w:ascii="Segoe UI" w:eastAsia="Times New Roman" w:hAnsi="Segoe UI" w:cs="Segoe UI"/>
          <w:color w:val="616161"/>
          <w:sz w:val="21"/>
          <w:szCs w:val="21"/>
        </w:rPr>
        <w:t>, almonds, and avocado. </w:t>
      </w:r>
      <w:hyperlink r:id="rId8" w:tgtFrame="_blank" w:history="1">
        <w:r w:rsidRPr="00976A13">
          <w:rPr>
            <w:rFonts w:ascii="Segoe UI" w:eastAsia="Times New Roman" w:hAnsi="Segoe UI" w:cs="Segoe UI"/>
            <w:color w:val="0000FF"/>
            <w:sz w:val="21"/>
            <w:szCs w:val="21"/>
            <w:u w:val="single"/>
            <w:bdr w:val="none" w:sz="0" w:space="0" w:color="auto" w:frame="1"/>
          </w:rPr>
          <w:t>Almonds</w:t>
        </w:r>
      </w:hyperlink>
      <w:r w:rsidRPr="00976A13">
        <w:rPr>
          <w:rFonts w:ascii="Segoe UI" w:eastAsia="Times New Roman" w:hAnsi="Segoe UI" w:cs="Segoe UI"/>
          <w:color w:val="616161"/>
          <w:sz w:val="21"/>
          <w:szCs w:val="21"/>
        </w:rPr>
        <w:t> and almond butter are included daily in this plan as </w:t>
      </w:r>
      <w:hyperlink r:id="rId9" w:tgtFrame="_blank" w:history="1">
        <w:r w:rsidRPr="00976A13">
          <w:rPr>
            <w:rFonts w:ascii="Segoe UI" w:eastAsia="Times New Roman" w:hAnsi="Segoe UI" w:cs="Segoe UI"/>
            <w:color w:val="0000FF"/>
            <w:sz w:val="21"/>
            <w:szCs w:val="21"/>
            <w:u w:val="single"/>
            <w:bdr w:val="none" w:sz="0" w:space="0" w:color="auto" w:frame="1"/>
          </w:rPr>
          <w:t>research</w:t>
        </w:r>
      </w:hyperlink>
      <w:r w:rsidRPr="00976A13">
        <w:rPr>
          <w:rFonts w:ascii="Segoe UI" w:eastAsia="Times New Roman" w:hAnsi="Segoe UI" w:cs="Segoe UI"/>
          <w:color w:val="616161"/>
          <w:sz w:val="21"/>
          <w:szCs w:val="21"/>
        </w:rPr>
        <w:t> shows that eating five servings of nuts a week is associated with a decrease in cholesterol levels and coronary heart disease events.</w:t>
      </w:r>
    </w:p>
    <w:p w:rsidR="00976A13" w:rsidRPr="00976A13" w:rsidRDefault="00976A13" w:rsidP="00976A13">
      <w:pPr>
        <w:shd w:val="clear" w:color="auto" w:fill="FFFFFF"/>
        <w:spacing w:after="0" w:line="240" w:lineRule="auto"/>
        <w:outlineLvl w:val="1"/>
        <w:rPr>
          <w:rFonts w:ascii="Segoe UI" w:eastAsia="Times New Roman" w:hAnsi="Segoe UI" w:cs="Segoe UI"/>
          <w:b/>
          <w:color w:val="424242"/>
          <w:sz w:val="24"/>
          <w:szCs w:val="24"/>
        </w:rPr>
      </w:pPr>
      <w:r w:rsidRPr="00976A13">
        <w:rPr>
          <w:rFonts w:ascii="Segoe UI" w:eastAsia="Times New Roman" w:hAnsi="Segoe UI" w:cs="Segoe UI"/>
          <w:b/>
          <w:color w:val="424242"/>
          <w:sz w:val="24"/>
          <w:szCs w:val="24"/>
        </w:rPr>
        <w:t>Fiber</w:t>
      </w:r>
    </w:p>
    <w:p w:rsidR="00976A13" w:rsidRPr="00976A13" w:rsidRDefault="00976A13" w:rsidP="00976A1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976A13">
        <w:rPr>
          <w:rFonts w:ascii="Segoe UI" w:eastAsia="Times New Roman" w:hAnsi="Segoe UI" w:cs="Segoe UI"/>
          <w:color w:val="616161"/>
          <w:sz w:val="21"/>
          <w:szCs w:val="21"/>
        </w:rPr>
        <w:t>Adequate dietary fiber intake is associated with </w:t>
      </w:r>
      <w:hyperlink r:id="rId10" w:anchor="!divAbstract" w:tgtFrame="_blank" w:history="1">
        <w:r w:rsidRPr="00976A13">
          <w:rPr>
            <w:rFonts w:ascii="Segoe UI" w:eastAsia="Times New Roman" w:hAnsi="Segoe UI" w:cs="Segoe UI"/>
            <w:color w:val="0000FF"/>
            <w:sz w:val="21"/>
            <w:szCs w:val="21"/>
            <w:u w:val="single"/>
            <w:bdr w:val="none" w:sz="0" w:space="0" w:color="auto" w:frame="1"/>
          </w:rPr>
          <w:t>lower blood pressure</w:t>
        </w:r>
      </w:hyperlink>
      <w:r w:rsidRPr="00976A13">
        <w:rPr>
          <w:rFonts w:ascii="Segoe UI" w:eastAsia="Times New Roman" w:hAnsi="Segoe UI" w:cs="Segoe UI"/>
          <w:color w:val="616161"/>
          <w:sz w:val="21"/>
          <w:szCs w:val="21"/>
        </w:rPr>
        <w:t> and </w:t>
      </w:r>
      <w:hyperlink r:id="rId11" w:tgtFrame="_blank" w:history="1">
        <w:r w:rsidRPr="00976A13">
          <w:rPr>
            <w:rFonts w:ascii="Segoe UI" w:eastAsia="Times New Roman" w:hAnsi="Segoe UI" w:cs="Segoe UI"/>
            <w:color w:val="0000FF"/>
            <w:sz w:val="21"/>
            <w:szCs w:val="21"/>
            <w:u w:val="single"/>
            <w:bdr w:val="none" w:sz="0" w:space="0" w:color="auto" w:frame="1"/>
          </w:rPr>
          <w:t>reduced inflammation</w:t>
        </w:r>
      </w:hyperlink>
      <w:r w:rsidRPr="00976A13">
        <w:rPr>
          <w:rFonts w:ascii="Segoe UI" w:eastAsia="Times New Roman" w:hAnsi="Segoe UI" w:cs="Segoe UI"/>
          <w:color w:val="616161"/>
          <w:sz w:val="21"/>
          <w:szCs w:val="21"/>
        </w:rPr>
        <w:t>. This program is rich in fruits and vegetables, whole grains, and legumes to provide a daily total fiber amount of up to 55 grams. These foods also contain naturally occurring </w:t>
      </w:r>
      <w:hyperlink r:id="rId12" w:tgtFrame="_blank" w:history="1">
        <w:r w:rsidRPr="00976A13">
          <w:rPr>
            <w:rFonts w:ascii="Segoe UI" w:eastAsia="Times New Roman" w:hAnsi="Segoe UI" w:cs="Segoe UI"/>
            <w:color w:val="0000FF"/>
            <w:sz w:val="21"/>
            <w:szCs w:val="21"/>
            <w:u w:val="single"/>
            <w:bdr w:val="none" w:sz="0" w:space="0" w:color="auto" w:frame="1"/>
          </w:rPr>
          <w:t>plant sterols</w:t>
        </w:r>
      </w:hyperlink>
      <w:r w:rsidRPr="00976A13">
        <w:rPr>
          <w:rFonts w:ascii="Segoe UI" w:eastAsia="Times New Roman" w:hAnsi="Segoe UI" w:cs="Segoe UI"/>
          <w:color w:val="616161"/>
          <w:sz w:val="21"/>
          <w:szCs w:val="21"/>
        </w:rPr>
        <w:t> which can help lower cholesterol. Soluble fiber found in foods like oats, chickpeas, bananas, berries, and Brussels sprouts are incorporated into the program and have been shown to </w:t>
      </w:r>
      <w:hyperlink r:id="rId13" w:tgtFrame="_blank" w:history="1">
        <w:r w:rsidRPr="00976A13">
          <w:rPr>
            <w:rFonts w:ascii="Segoe UI" w:eastAsia="Times New Roman" w:hAnsi="Segoe UI" w:cs="Segoe UI"/>
            <w:color w:val="0000FF"/>
            <w:sz w:val="21"/>
            <w:szCs w:val="21"/>
            <w:u w:val="single"/>
            <w:bdr w:val="none" w:sz="0" w:space="0" w:color="auto" w:frame="1"/>
          </w:rPr>
          <w:t>improve glycemic control</w:t>
        </w:r>
      </w:hyperlink>
      <w:r w:rsidRPr="00976A13">
        <w:rPr>
          <w:rFonts w:ascii="Segoe UI" w:eastAsia="Times New Roman" w:hAnsi="Segoe UI" w:cs="Segoe UI"/>
          <w:color w:val="616161"/>
          <w:sz w:val="21"/>
          <w:szCs w:val="21"/>
        </w:rPr>
        <w:t> and </w:t>
      </w:r>
      <w:hyperlink r:id="rId14" w:tgtFrame="_blank" w:history="1">
        <w:r w:rsidRPr="00976A13">
          <w:rPr>
            <w:rFonts w:ascii="Segoe UI" w:eastAsia="Times New Roman" w:hAnsi="Segoe UI" w:cs="Segoe UI"/>
            <w:color w:val="0000FF"/>
            <w:sz w:val="21"/>
            <w:szCs w:val="21"/>
            <w:u w:val="single"/>
            <w:bdr w:val="none" w:sz="0" w:space="0" w:color="auto" w:frame="1"/>
          </w:rPr>
          <w:t>lower cholesterol levels</w:t>
        </w:r>
      </w:hyperlink>
      <w:r w:rsidRPr="00976A13">
        <w:rPr>
          <w:rFonts w:ascii="Segoe UI" w:eastAsia="Times New Roman" w:hAnsi="Segoe UI" w:cs="Segoe UI"/>
          <w:color w:val="616161"/>
          <w:sz w:val="21"/>
          <w:szCs w:val="21"/>
        </w:rPr>
        <w:t>.</w:t>
      </w:r>
    </w:p>
    <w:p w:rsidR="00976A13" w:rsidRPr="00976A13" w:rsidRDefault="00976A13" w:rsidP="00976A13">
      <w:pPr>
        <w:shd w:val="clear" w:color="auto" w:fill="FFFFFF"/>
        <w:spacing w:after="0" w:line="240" w:lineRule="auto"/>
        <w:outlineLvl w:val="1"/>
        <w:rPr>
          <w:rFonts w:ascii="Segoe UI" w:eastAsia="Times New Roman" w:hAnsi="Segoe UI" w:cs="Segoe UI"/>
          <w:b/>
          <w:color w:val="424242"/>
          <w:sz w:val="24"/>
          <w:szCs w:val="24"/>
        </w:rPr>
      </w:pPr>
      <w:r w:rsidRPr="00976A13">
        <w:rPr>
          <w:rFonts w:ascii="Segoe UI" w:eastAsia="Times New Roman" w:hAnsi="Segoe UI" w:cs="Segoe UI"/>
          <w:b/>
          <w:color w:val="424242"/>
          <w:sz w:val="24"/>
          <w:szCs w:val="24"/>
        </w:rPr>
        <w:t>Low Sodium</w:t>
      </w:r>
    </w:p>
    <w:p w:rsidR="00976A13" w:rsidRPr="00976A13" w:rsidRDefault="00976A13" w:rsidP="00976A13">
      <w:pPr>
        <w:shd w:val="clear" w:color="auto" w:fill="FFFFFF"/>
        <w:spacing w:before="100" w:beforeAutospacing="1" w:after="100" w:afterAutospacing="1" w:line="240" w:lineRule="auto"/>
        <w:rPr>
          <w:rFonts w:ascii="Segoe UI" w:eastAsia="Times New Roman" w:hAnsi="Segoe UI" w:cs="Segoe UI"/>
          <w:color w:val="616161"/>
          <w:sz w:val="21"/>
          <w:szCs w:val="21"/>
        </w:rPr>
      </w:pPr>
      <w:hyperlink r:id="rId15" w:tgtFrame="_blank" w:history="1">
        <w:r w:rsidRPr="00976A13">
          <w:rPr>
            <w:rFonts w:ascii="Segoe UI" w:eastAsia="Times New Roman" w:hAnsi="Segoe UI" w:cs="Segoe UI"/>
            <w:color w:val="0000FF"/>
            <w:sz w:val="21"/>
            <w:szCs w:val="21"/>
            <w:u w:val="single"/>
            <w:bdr w:val="none" w:sz="0" w:space="0" w:color="auto" w:frame="1"/>
          </w:rPr>
          <w:t>Guidelines</w:t>
        </w:r>
      </w:hyperlink>
      <w:r w:rsidRPr="00976A13">
        <w:rPr>
          <w:rFonts w:ascii="Segoe UI" w:eastAsia="Times New Roman" w:hAnsi="Segoe UI" w:cs="Segoe UI"/>
          <w:color w:val="616161"/>
          <w:sz w:val="21"/>
          <w:szCs w:val="21"/>
        </w:rPr>
        <w:t> recommend restricting sodium to less than 2,000 milligrams per day to prevent or treat hypertension and reduce the risk of stroke and </w:t>
      </w:r>
      <w:hyperlink r:id="rId16" w:tgtFrame="_blank" w:history="1">
        <w:r w:rsidRPr="00976A13">
          <w:rPr>
            <w:rFonts w:ascii="Segoe UI" w:eastAsia="Times New Roman" w:hAnsi="Segoe UI" w:cs="Segoe UI"/>
            <w:color w:val="0000FF"/>
            <w:sz w:val="21"/>
            <w:szCs w:val="21"/>
            <w:u w:val="single"/>
            <w:bdr w:val="none" w:sz="0" w:space="0" w:color="auto" w:frame="1"/>
          </w:rPr>
          <w:t>cardiovascular disease</w:t>
        </w:r>
      </w:hyperlink>
      <w:r w:rsidRPr="00976A13">
        <w:rPr>
          <w:rFonts w:ascii="Segoe UI" w:eastAsia="Times New Roman" w:hAnsi="Segoe UI" w:cs="Segoe UI"/>
          <w:color w:val="616161"/>
          <w:sz w:val="21"/>
          <w:szCs w:val="21"/>
        </w:rPr>
        <w:t>. This program meets the sodium limit with less than 1,800 milligrams per day.</w:t>
      </w:r>
    </w:p>
    <w:p w:rsidR="00976A13" w:rsidRPr="00976A13" w:rsidRDefault="00976A13" w:rsidP="00976A13">
      <w:pPr>
        <w:shd w:val="clear" w:color="auto" w:fill="FFFFFF"/>
        <w:spacing w:after="0" w:line="240" w:lineRule="auto"/>
        <w:outlineLvl w:val="1"/>
        <w:rPr>
          <w:rFonts w:ascii="Segoe UI" w:eastAsia="Times New Roman" w:hAnsi="Segoe UI" w:cs="Segoe UI"/>
          <w:b/>
          <w:color w:val="424242"/>
          <w:sz w:val="24"/>
          <w:szCs w:val="24"/>
        </w:rPr>
      </w:pPr>
      <w:r w:rsidRPr="00976A13">
        <w:rPr>
          <w:rFonts w:ascii="Segoe UI" w:eastAsia="Times New Roman" w:hAnsi="Segoe UI" w:cs="Segoe UI"/>
          <w:b/>
          <w:color w:val="424242"/>
          <w:sz w:val="24"/>
          <w:szCs w:val="24"/>
        </w:rPr>
        <w:t>Soy Protein</w:t>
      </w:r>
    </w:p>
    <w:p w:rsidR="00976A13" w:rsidRPr="00976A13" w:rsidRDefault="00976A13" w:rsidP="00976A1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976A13">
        <w:rPr>
          <w:rFonts w:ascii="Segoe UI" w:eastAsia="Times New Roman" w:hAnsi="Segoe UI" w:cs="Segoe UI"/>
          <w:color w:val="616161"/>
          <w:sz w:val="21"/>
          <w:szCs w:val="21"/>
        </w:rPr>
        <w:t>The </w:t>
      </w:r>
      <w:hyperlink r:id="rId17" w:tgtFrame="_blank" w:history="1">
        <w:r w:rsidRPr="00976A13">
          <w:rPr>
            <w:rFonts w:ascii="Segoe UI" w:eastAsia="Times New Roman" w:hAnsi="Segoe UI" w:cs="Segoe UI"/>
            <w:color w:val="0000FF"/>
            <w:sz w:val="21"/>
            <w:szCs w:val="21"/>
            <w:u w:val="single"/>
            <w:bdr w:val="none" w:sz="0" w:space="0" w:color="auto" w:frame="1"/>
          </w:rPr>
          <w:t>Portfolio Diet</w:t>
        </w:r>
      </w:hyperlink>
      <w:r w:rsidRPr="00976A13">
        <w:rPr>
          <w:rFonts w:ascii="Segoe UI" w:eastAsia="Times New Roman" w:hAnsi="Segoe UI" w:cs="Segoe UI"/>
          <w:color w:val="616161"/>
          <w:sz w:val="21"/>
          <w:szCs w:val="21"/>
        </w:rPr>
        <w:t> has shown that including </w:t>
      </w:r>
      <w:hyperlink r:id="rId18" w:tgtFrame="_blank" w:history="1">
        <w:r w:rsidRPr="00976A13">
          <w:rPr>
            <w:rFonts w:ascii="Segoe UI" w:eastAsia="Times New Roman" w:hAnsi="Segoe UI" w:cs="Segoe UI"/>
            <w:color w:val="0000FF"/>
            <w:sz w:val="21"/>
            <w:szCs w:val="21"/>
            <w:u w:val="single"/>
            <w:bdr w:val="none" w:sz="0" w:space="0" w:color="auto" w:frame="1"/>
          </w:rPr>
          <w:t>soy protein</w:t>
        </w:r>
      </w:hyperlink>
      <w:r w:rsidRPr="00976A13">
        <w:rPr>
          <w:rFonts w:ascii="Segoe UI" w:eastAsia="Times New Roman" w:hAnsi="Segoe UI" w:cs="Segoe UI"/>
          <w:color w:val="616161"/>
          <w:sz w:val="21"/>
          <w:szCs w:val="21"/>
        </w:rPr>
        <w:t> daily reduces levels of bad cholesterol and improves good cholesterol levels. This program incorporates soy protein from foods like tofu and edamame for at least one meal per day. The other meals and snacks contain high fiber protein sources from black beans, chickpeas, and hummus.</w:t>
      </w:r>
    </w:p>
    <w:p w:rsidR="00976A13" w:rsidRDefault="00976A13">
      <w:bookmarkStart w:id="0" w:name="_GoBack"/>
      <w:bookmarkEnd w:id="0"/>
    </w:p>
    <w:sectPr w:rsidR="00976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13"/>
    <w:rsid w:val="00976A13"/>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2CBA"/>
  <w15:chartTrackingRefBased/>
  <w15:docId w15:val="{B3BA56A9-FC0A-4073-BB1D-54E2AA6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6A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A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6A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british-journal-of-nutrition/article/combined-effects-of-a-dietary-portfolio-of-plant-sterols-vegetable-protein-viscous-fibre-and-almonds-on-ldl-particle-size/B5A301F1BF50FB01621A25FBA21D1723" TargetMode="External"/><Relationship Id="rId13" Type="http://schemas.openxmlformats.org/officeDocument/2006/relationships/hyperlink" Target="https://care.diabetesjournals.org/content/archive/42/5/755/1.abstract" TargetMode="External"/><Relationship Id="rId18" Type="http://schemas.openxmlformats.org/officeDocument/2006/relationships/hyperlink" Target="https://www.sciencedirect.com/science/article/abs/pii/S0026049503002609" TargetMode="External"/><Relationship Id="rId3" Type="http://schemas.openxmlformats.org/officeDocument/2006/relationships/webSettings" Target="webSettings.xml"/><Relationship Id="rId7" Type="http://schemas.openxmlformats.org/officeDocument/2006/relationships/hyperlink" Target="https://www.mdpi.com/2072-6643/11/12/2941/htm" TargetMode="External"/><Relationship Id="rId12" Type="http://schemas.openxmlformats.org/officeDocument/2006/relationships/hyperlink" Target="https://www.ncbi.nlm.nih.gov/pmc/articles/PMC6163911/" TargetMode="External"/><Relationship Id="rId17" Type="http://schemas.openxmlformats.org/officeDocument/2006/relationships/hyperlink" Target="https://link.springer.com/article/10.1007/s11883-004-0091-9" TargetMode="External"/><Relationship Id="rId2" Type="http://schemas.openxmlformats.org/officeDocument/2006/relationships/settings" Target="settings.xml"/><Relationship Id="rId16" Type="http://schemas.openxmlformats.org/officeDocument/2006/relationships/hyperlink" Target="https://link.springer.com/article/10.1007/s10654-017-0354-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pmc/articles/PMC6822654/" TargetMode="External"/><Relationship Id="rId11" Type="http://schemas.openxmlformats.org/officeDocument/2006/relationships/hyperlink" Target="https://academic.oup.com/advances/article/9/3/193/4996113" TargetMode="External"/><Relationship Id="rId5" Type="http://schemas.openxmlformats.org/officeDocument/2006/relationships/hyperlink" Target="https://www.ahajournals.org/doi/full/10.1161/CIRCRESAHA.118.313348" TargetMode="External"/><Relationship Id="rId15" Type="http://schemas.openxmlformats.org/officeDocument/2006/relationships/hyperlink" Target="https://www.ahajournals.org/doi/pdf/10.1161/CIR.0000000000000678" TargetMode="External"/><Relationship Id="rId10" Type="http://schemas.openxmlformats.org/officeDocument/2006/relationships/hyperlink" Target="https://pubs.rsc.org/en/content/articlelanding/2016/fo/c5fo00950b/unauth" TargetMode="External"/><Relationship Id="rId19" Type="http://schemas.openxmlformats.org/officeDocument/2006/relationships/fontTable" Target="fontTable.xml"/><Relationship Id="rId4" Type="http://schemas.openxmlformats.org/officeDocument/2006/relationships/hyperlink" Target="https://www.onlinecjc.ca/action/showPdf?pii=S0828-282X%2816%2930732-2" TargetMode="External"/><Relationship Id="rId9" Type="http://schemas.openxmlformats.org/officeDocument/2006/relationships/hyperlink" Target="https://jamanetwork.com/journals/jama/fullarticle/1104262" TargetMode="External"/><Relationship Id="rId14" Type="http://schemas.openxmlformats.org/officeDocument/2006/relationships/hyperlink" Target="https://www.mdpi.com/2072-6643/11/5/11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509</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Low Saturated Fat</vt:lpstr>
      <vt:lpstr>    Healthy Fats</vt:lpstr>
      <vt:lpstr>    Fiber</vt:lpstr>
      <vt:lpstr>    Low Sodium</vt:lpstr>
      <vt:lpstr>    Soy Protein</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Bosselmann</dc:creator>
  <cp:keywords/>
  <dc:description/>
  <cp:lastModifiedBy>Dana Bosselmann</cp:lastModifiedBy>
  <cp:revision>1</cp:revision>
  <dcterms:created xsi:type="dcterms:W3CDTF">2022-10-20T18:56:00Z</dcterms:created>
  <dcterms:modified xsi:type="dcterms:W3CDTF">2022-10-20T19:08:00Z</dcterms:modified>
</cp:coreProperties>
</file>